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A888A" w14:textId="77777777" w:rsidR="002324E4" w:rsidRPr="002D315E" w:rsidRDefault="002324E4" w:rsidP="002324E4">
      <w:pPr>
        <w:spacing w:after="0" w:line="240" w:lineRule="auto"/>
        <w:rPr>
          <w:b/>
          <w:bCs/>
        </w:rPr>
      </w:pPr>
      <w:r w:rsidRPr="002D315E">
        <w:rPr>
          <w:b/>
          <w:bCs/>
        </w:rPr>
        <w:t xml:space="preserve">Klauzula informacyjna – art. 13 RODO. </w:t>
      </w:r>
    </w:p>
    <w:p w14:paraId="24428DCF" w14:textId="77777777" w:rsidR="002324E4" w:rsidRPr="002D315E" w:rsidRDefault="002324E4" w:rsidP="002324E4">
      <w:pPr>
        <w:spacing w:after="0" w:line="240" w:lineRule="auto"/>
        <w:rPr>
          <w:b/>
          <w:bCs/>
        </w:rPr>
      </w:pPr>
      <w:r w:rsidRPr="002D315E">
        <w:rPr>
          <w:b/>
          <w:bCs/>
        </w:rPr>
        <w:t xml:space="preserve">Zapytanie ofertowe. </w:t>
      </w:r>
    </w:p>
    <w:p w14:paraId="463939EE" w14:textId="77777777" w:rsidR="002324E4" w:rsidRDefault="002324E4" w:rsidP="002324E4">
      <w:pPr>
        <w:spacing w:after="0" w:line="240" w:lineRule="auto"/>
      </w:pPr>
      <w:r>
        <w:t xml:space="preserve">Zgodnie z Rozporządzeniem Parlamentu Europejskiego 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2238AEA3" w14:textId="73906AEB" w:rsidR="002D315E" w:rsidRDefault="002324E4" w:rsidP="002D315E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>
        <w:t xml:space="preserve">Administratorem danych osobowych jest </w:t>
      </w:r>
      <w:r w:rsidR="002D315E">
        <w:t xml:space="preserve">Wojewódzki Ośrodek Ruchu Drogowego w Elblągu,           </w:t>
      </w:r>
    </w:p>
    <w:p w14:paraId="1FD888E3" w14:textId="1393D18C" w:rsidR="002D315E" w:rsidRDefault="002D315E" w:rsidP="002D315E">
      <w:pPr>
        <w:pStyle w:val="Akapitzlist"/>
        <w:spacing w:after="0" w:line="240" w:lineRule="auto"/>
        <w:ind w:left="284" w:hanging="284"/>
      </w:pPr>
      <w:r>
        <w:t xml:space="preserve">     ul. Skrzydlata 1, 82-300 Elbląg </w:t>
      </w:r>
      <w:r w:rsidR="002324E4">
        <w:t xml:space="preserve">(dalej: Administrator); </w:t>
      </w:r>
    </w:p>
    <w:p w14:paraId="676E4970" w14:textId="03709289" w:rsidR="002324E4" w:rsidRDefault="002324E4" w:rsidP="002D315E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>
        <w:t>Administrator powołał Inspektora Ochrony Danych, z którym kontakt jest możliwy pod adresem email:</w:t>
      </w:r>
      <w:r>
        <w:t xml:space="preserve"> sekretariat@word.elblag.pl</w:t>
      </w:r>
      <w:r>
        <w:t xml:space="preserve"> </w:t>
      </w:r>
    </w:p>
    <w:p w14:paraId="22131392" w14:textId="1F315756" w:rsidR="002324E4" w:rsidRDefault="002324E4" w:rsidP="002D315E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>
        <w:t>Dane osobowe podmiotów odpowiadających na zapytania cenowe, potencjalnych wykonawców</w:t>
      </w:r>
      <w:r>
        <w:t xml:space="preserve">    </w:t>
      </w:r>
      <w:r>
        <w:t xml:space="preserve"> i wykonawcy wyłonionego w wyniku przeprowadzonego postępowania oraz dane osobowe osób działających w imieniu wykonawcy przetwarzane będą na podstawie: </w:t>
      </w:r>
    </w:p>
    <w:p w14:paraId="1EA0267C" w14:textId="10E3EC3E" w:rsidR="002324E4" w:rsidRDefault="002324E4" w:rsidP="002D315E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>art. 6 ust. 1 lit. c RODO w celu związanym z realizacją postępowania o udzielenie niniejszego zamówienia publicznego</w:t>
      </w:r>
      <w:r>
        <w:t>,</w:t>
      </w:r>
    </w:p>
    <w:p w14:paraId="3F977AB5" w14:textId="3DEAC3A6" w:rsidR="002324E4" w:rsidRDefault="002324E4" w:rsidP="002D315E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>
        <w:t xml:space="preserve">art. 6 ust. 1 lit. b RODO w celu związanym z zawarciem i wykonaniem umowy, której stroną będzie wyłoniony wykonawca. </w:t>
      </w:r>
    </w:p>
    <w:p w14:paraId="32EA48F9" w14:textId="0171F464" w:rsidR="002324E4" w:rsidRDefault="002324E4" w:rsidP="002D315E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>
        <w:t xml:space="preserve">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16E1A835" w14:textId="654F57B1" w:rsidR="002324E4" w:rsidRDefault="002324E4" w:rsidP="002D315E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>
        <w:t xml:space="preserve">Dane osobowe będą przetwarzane przez okres: </w:t>
      </w:r>
    </w:p>
    <w:p w14:paraId="6C829917" w14:textId="77777777" w:rsidR="002324E4" w:rsidRDefault="002324E4" w:rsidP="002D315E">
      <w:pPr>
        <w:spacing w:after="0" w:line="240" w:lineRule="auto"/>
        <w:ind w:left="426" w:hanging="142"/>
      </w:pPr>
      <w:r>
        <w:sym w:font="Symbol" w:char="F0B7"/>
      </w:r>
      <w:r>
        <w:t xml:space="preserve">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4571B9E4" w14:textId="77777777" w:rsidR="002D315E" w:rsidRDefault="002324E4" w:rsidP="002D315E">
      <w:pPr>
        <w:spacing w:after="0" w:line="240" w:lineRule="auto"/>
        <w:ind w:left="426" w:hanging="142"/>
      </w:pPr>
      <w:r>
        <w:sym w:font="Symbol" w:char="F0B7"/>
      </w:r>
      <w:r>
        <w:t xml:space="preserve"> obowiązywania umowy i kolejne 10 lat liczone od roku następnego po roku ustania obowiązywania umowy z wyłonionym wykonawcą, odnoszący się do danych osobowych zawartych w umowie. </w:t>
      </w:r>
    </w:p>
    <w:p w14:paraId="2555ECF9" w14:textId="33D28209" w:rsidR="002324E4" w:rsidRDefault="002324E4" w:rsidP="002D315E">
      <w:pPr>
        <w:spacing w:after="0" w:line="240" w:lineRule="auto"/>
      </w:pPr>
      <w:r>
        <w:t xml:space="preserve">Podstawą prawną wskazania ww. okresów przetwarzania danych osobowych jest jednolity rzeczowy wykaz akt stanowiący załącznik nr 4 do rozporządzenia Prezesa Rady Ministrów z dnia 18 stycznia 2011 r. w sprawie instrukcji kancelaryjnej, jednolitych rzeczowych wykazów akt oraz instrukcji w sprawie organizacji i zakresu działania archiwów zakładowych oraz Rozporządzenie Ministra Kultury i Dziedzictwa Narodowego z dnia 20 października 2015 roku w sprawie klasyfikowania i kwalifikowania dokumentacji, przekazywania materiałów archiwalnych do archiwów państwowych i brakowania dokumentacji niearchiwalnej. </w:t>
      </w:r>
    </w:p>
    <w:p w14:paraId="3D8599BA" w14:textId="652615AE" w:rsidR="002324E4" w:rsidRDefault="002324E4" w:rsidP="002324E4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>
        <w:t xml:space="preserve">Potencjalnemu wykonawcy i/lub wyłonionemu wykonawcy przysługują następujące prawa związane z przetwarzaniem danych osobowych: </w:t>
      </w:r>
    </w:p>
    <w:p w14:paraId="1C741598" w14:textId="77777777" w:rsidR="002324E4" w:rsidRDefault="002324E4" w:rsidP="002D315E">
      <w:pPr>
        <w:spacing w:after="0" w:line="240" w:lineRule="auto"/>
        <w:ind w:left="426" w:hanging="142"/>
      </w:pPr>
      <w:r>
        <w:t xml:space="preserve">a) prawo dostępu do treści danych osobowych </w:t>
      </w:r>
    </w:p>
    <w:p w14:paraId="71C941F4" w14:textId="77777777" w:rsidR="002324E4" w:rsidRDefault="002324E4" w:rsidP="002D315E">
      <w:pPr>
        <w:spacing w:after="0" w:line="240" w:lineRule="auto"/>
        <w:ind w:left="426" w:hanging="142"/>
      </w:pPr>
      <w:r>
        <w:t xml:space="preserve">b) prawo do sprostowania danych osobowych, </w:t>
      </w:r>
    </w:p>
    <w:p w14:paraId="3FE367FF" w14:textId="77777777" w:rsidR="002324E4" w:rsidRDefault="002324E4" w:rsidP="002D315E">
      <w:pPr>
        <w:spacing w:after="0" w:line="240" w:lineRule="auto"/>
        <w:ind w:left="426" w:hanging="142"/>
      </w:pPr>
      <w:r>
        <w:t xml:space="preserve">c) prawo do ograniczenia przetwarzania danych osobowych, z zastrzeżeniem przypadków, o których mowa w art. 18 ust. 2 RODO, </w:t>
      </w:r>
    </w:p>
    <w:p w14:paraId="5973A9C2" w14:textId="087F3298" w:rsidR="002324E4" w:rsidRDefault="002324E4" w:rsidP="002D315E">
      <w:pPr>
        <w:spacing w:after="0" w:line="240" w:lineRule="auto"/>
        <w:ind w:left="426" w:hanging="142"/>
      </w:pPr>
      <w:r>
        <w:t xml:space="preserve">d) prawo do wniesienia skargi do organu nadzorczego do Prezesa Urzędu Ochrony Danych </w:t>
      </w:r>
      <w:r w:rsidR="002D315E">
        <w:t xml:space="preserve">  </w:t>
      </w:r>
      <w:r>
        <w:t xml:space="preserve">Osobowych, ul. Stawki 2, 00-193 Warszawa. </w:t>
      </w:r>
    </w:p>
    <w:p w14:paraId="3B79B342" w14:textId="77777777" w:rsidR="002324E4" w:rsidRDefault="002324E4" w:rsidP="002324E4">
      <w:pPr>
        <w:spacing w:after="0" w:line="240" w:lineRule="auto"/>
      </w:pPr>
      <w:r>
        <w:t xml:space="preserve">Nie przysługują natomiast poniższe prawa: </w:t>
      </w:r>
    </w:p>
    <w:p w14:paraId="69CCE7A2" w14:textId="77777777" w:rsidR="002324E4" w:rsidRDefault="002324E4" w:rsidP="002D315E">
      <w:pPr>
        <w:spacing w:after="0" w:line="240" w:lineRule="auto"/>
        <w:ind w:left="284"/>
      </w:pPr>
      <w:r>
        <w:t xml:space="preserve">a) prawo do usunięcia danych osobowych, </w:t>
      </w:r>
    </w:p>
    <w:p w14:paraId="2D96828A" w14:textId="77777777" w:rsidR="002324E4" w:rsidRDefault="002324E4" w:rsidP="002D315E">
      <w:pPr>
        <w:spacing w:after="0" w:line="240" w:lineRule="auto"/>
        <w:ind w:left="284"/>
      </w:pPr>
      <w:r>
        <w:t>b) prawo do przenoszenia danych osobowych,</w:t>
      </w:r>
    </w:p>
    <w:p w14:paraId="57A73E18" w14:textId="0C1E9836" w:rsidR="002324E4" w:rsidRDefault="002324E4" w:rsidP="002D315E">
      <w:pPr>
        <w:spacing w:after="0" w:line="240" w:lineRule="auto"/>
        <w:ind w:left="284"/>
      </w:pPr>
      <w:r>
        <w:t xml:space="preserve">c) prawo do wniesienia sprzeciwu wobec przetwarzania danych osobowych. </w:t>
      </w:r>
    </w:p>
    <w:p w14:paraId="6EDB2616" w14:textId="57679937" w:rsidR="002324E4" w:rsidRDefault="002324E4" w:rsidP="002D315E">
      <w:pPr>
        <w:pStyle w:val="Akapitzlist"/>
        <w:numPr>
          <w:ilvl w:val="0"/>
          <w:numId w:val="1"/>
        </w:numPr>
        <w:spacing w:after="0" w:line="240" w:lineRule="auto"/>
        <w:ind w:left="284" w:hanging="284"/>
      </w:pPr>
      <w:r>
        <w:t xml:space="preserve">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4C9A3419" w14:textId="4605FD81" w:rsidR="00A177EB" w:rsidRDefault="002324E4" w:rsidP="002324E4">
      <w:pPr>
        <w:spacing w:after="0" w:line="240" w:lineRule="auto"/>
      </w:pPr>
      <w:r>
        <w:t>8) Dane osobowe nie podlegają profilowaniu ani nie są przetwarzane w sposób zautomatyzowany.</w:t>
      </w:r>
    </w:p>
    <w:sectPr w:rsidR="00A1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37B"/>
    <w:multiLevelType w:val="hybridMultilevel"/>
    <w:tmpl w:val="78DAA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28F9"/>
    <w:multiLevelType w:val="hybridMultilevel"/>
    <w:tmpl w:val="0FEC1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E4867"/>
    <w:multiLevelType w:val="hybridMultilevel"/>
    <w:tmpl w:val="BFE2C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A1020"/>
    <w:multiLevelType w:val="hybridMultilevel"/>
    <w:tmpl w:val="E7FA015A"/>
    <w:lvl w:ilvl="0" w:tplc="93F8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3A"/>
    <w:rsid w:val="002324E4"/>
    <w:rsid w:val="00262921"/>
    <w:rsid w:val="002D315E"/>
    <w:rsid w:val="00A177EB"/>
    <w:rsid w:val="00C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1FCA"/>
  <w15:chartTrackingRefBased/>
  <w15:docId w15:val="{B62394FD-CB43-4AF4-83E3-E5A58C25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2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4E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D3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2</cp:revision>
  <cp:lastPrinted>2020-12-08T08:06:00Z</cp:lastPrinted>
  <dcterms:created xsi:type="dcterms:W3CDTF">2020-12-08T07:48:00Z</dcterms:created>
  <dcterms:modified xsi:type="dcterms:W3CDTF">2020-12-08T09:17:00Z</dcterms:modified>
</cp:coreProperties>
</file>